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ECEBC" w14:textId="77777777" w:rsidR="00AC6230" w:rsidRPr="00AC6230" w:rsidRDefault="00AC6230" w:rsidP="00AC6230">
      <w:pPr>
        <w:keepNext/>
        <w:spacing w:before="240" w:after="60" w:line="240" w:lineRule="auto"/>
        <w:outlineLvl w:val="0"/>
        <w:rPr>
          <w:rFonts w:ascii="Times New Roman" w:eastAsia="Times New Roman" w:hAnsi="Times New Roman" w:cs="Times New Roman"/>
          <w:b/>
          <w:kern w:val="28"/>
          <w:sz w:val="24"/>
          <w:szCs w:val="24"/>
          <w:lang w:eastAsia="en-US"/>
        </w:rPr>
      </w:pPr>
      <w:r w:rsidRPr="00AC6230">
        <w:rPr>
          <w:rFonts w:ascii="Times New Roman" w:eastAsia="Times New Roman" w:hAnsi="Times New Roman" w:cs="Times New Roman"/>
          <w:b/>
          <w:kern w:val="28"/>
          <w:sz w:val="28"/>
          <w:szCs w:val="24"/>
          <w:lang w:eastAsia="en-US"/>
        </w:rPr>
        <w:t>EE 371  Engineering Electromagnetics I</w:t>
      </w:r>
    </w:p>
    <w:p w14:paraId="0AADF6D0"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p>
    <w:p w14:paraId="4EE24E6C"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b/>
          <w:sz w:val="24"/>
          <w:szCs w:val="20"/>
          <w:lang w:eastAsia="en-US"/>
        </w:rPr>
        <w:t xml:space="preserve">Credits: </w:t>
      </w:r>
      <w:r w:rsidRPr="00AC6230">
        <w:rPr>
          <w:rFonts w:ascii="Times New Roman" w:eastAsia="Times New Roman" w:hAnsi="Times New Roman" w:cs="Times New Roman"/>
          <w:sz w:val="24"/>
          <w:szCs w:val="20"/>
          <w:lang w:eastAsia="en-US"/>
        </w:rPr>
        <w:t xml:space="preserve"> 3</w:t>
      </w:r>
    </w:p>
    <w:p w14:paraId="7CFE4153" w14:textId="77777777" w:rsidR="006067F8" w:rsidRPr="000B5458" w:rsidRDefault="006067F8" w:rsidP="006067F8">
      <w:pPr>
        <w:spacing w:after="120" w:line="240" w:lineRule="auto"/>
        <w:rPr>
          <w:rFonts w:ascii="Times New Roman" w:eastAsia="Times New Roman" w:hAnsi="Times New Roman" w:cs="Times New Roman"/>
          <w:sz w:val="24"/>
          <w:szCs w:val="20"/>
          <w:lang w:eastAsia="en-US"/>
        </w:rPr>
      </w:pPr>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411D1932" w14:textId="5F28FBE5" w:rsidR="006067F8" w:rsidRPr="000B5458" w:rsidRDefault="006067F8" w:rsidP="006067F8">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Pr>
          <w:rFonts w:ascii="Times New Roman" w:eastAsia="Times New Roman" w:hAnsi="Times New Roman" w:cs="Times New Roman"/>
          <w:sz w:val="24"/>
          <w:szCs w:val="20"/>
          <w:lang w:eastAsia="en-US"/>
        </w:rPr>
        <w:t>Magdy Iskander</w:t>
      </w:r>
    </w:p>
    <w:p w14:paraId="78CCD25B" w14:textId="4C91B304"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b/>
          <w:sz w:val="24"/>
          <w:szCs w:val="20"/>
          <w:lang w:eastAsia="en-US"/>
        </w:rPr>
        <w:t>Text</w:t>
      </w:r>
      <w:r w:rsidR="006067F8">
        <w:rPr>
          <w:rFonts w:ascii="Times New Roman" w:eastAsia="Times New Roman" w:hAnsi="Times New Roman" w:cs="Times New Roman"/>
          <w:b/>
          <w:sz w:val="24"/>
          <w:szCs w:val="20"/>
          <w:lang w:eastAsia="en-US"/>
        </w:rPr>
        <w:t>b</w:t>
      </w:r>
      <w:r w:rsidRPr="00AC6230">
        <w:rPr>
          <w:rFonts w:ascii="Times New Roman" w:eastAsia="Times New Roman" w:hAnsi="Times New Roman" w:cs="Times New Roman"/>
          <w:b/>
          <w:sz w:val="24"/>
          <w:szCs w:val="20"/>
          <w:lang w:eastAsia="en-US"/>
        </w:rPr>
        <w:t xml:space="preserve">ook and Other Required Materials: </w:t>
      </w:r>
      <w:r w:rsidRPr="00AC6230">
        <w:rPr>
          <w:rFonts w:ascii="Times New Roman" w:eastAsia="Times New Roman" w:hAnsi="Times New Roman" w:cs="Times New Roman"/>
          <w:sz w:val="24"/>
          <w:szCs w:val="20"/>
          <w:lang w:eastAsia="en-US"/>
        </w:rPr>
        <w:t>Magdy F. Iskander, “Electromagnetic Fields and waves,” second edition, Waveland Press, 2012, ISBN 1-57766-783-2.</w:t>
      </w:r>
    </w:p>
    <w:p w14:paraId="64AEEBD6" w14:textId="114C0C44" w:rsidR="00AC6230" w:rsidRPr="00AC6230" w:rsidRDefault="006067F8" w:rsidP="00AC6230">
      <w:pPr>
        <w:spacing w:after="120" w:line="240" w:lineRule="auto"/>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b/>
          <w:sz w:val="24"/>
          <w:szCs w:val="20"/>
          <w:lang w:eastAsia="en-US"/>
        </w:rPr>
        <w:t>Designation</w:t>
      </w:r>
      <w:r w:rsidRPr="00AC6230">
        <w:rPr>
          <w:rFonts w:ascii="Times New Roman" w:eastAsia="Times New Roman" w:hAnsi="Times New Roman" w:cs="Times New Roman"/>
          <w:sz w:val="24"/>
          <w:szCs w:val="20"/>
          <w:lang w:eastAsia="en-US"/>
        </w:rPr>
        <w:t>:  Required</w:t>
      </w:r>
    </w:p>
    <w:p w14:paraId="2D1A718F" w14:textId="16D6F2B0" w:rsidR="00AC6230" w:rsidRDefault="00AC6230" w:rsidP="00AC6230">
      <w:pPr>
        <w:spacing w:after="120" w:line="240" w:lineRule="auto"/>
        <w:rPr>
          <w:rFonts w:ascii="Times New Roman" w:eastAsia="Times New Roman" w:hAnsi="Times New Roman" w:cs="Times New Roman"/>
          <w:bCs/>
          <w:sz w:val="24"/>
          <w:szCs w:val="20"/>
          <w:lang w:eastAsia="en-US"/>
        </w:rPr>
      </w:pPr>
      <w:r w:rsidRPr="00AC6230">
        <w:rPr>
          <w:rFonts w:ascii="Times New Roman" w:eastAsia="Times New Roman" w:hAnsi="Times New Roman" w:cs="Times New Roman"/>
          <w:b/>
          <w:sz w:val="24"/>
          <w:szCs w:val="20"/>
          <w:lang w:eastAsia="en-US"/>
        </w:rPr>
        <w:t xml:space="preserve">Catalog Description:  </w:t>
      </w:r>
      <w:r w:rsidRPr="00AC6230">
        <w:rPr>
          <w:rFonts w:ascii="Times New Roman" w:eastAsia="Times New Roman" w:hAnsi="Times New Roman" w:cs="Times New Roman"/>
          <w:sz w:val="24"/>
          <w:szCs w:val="20"/>
          <w:u w:val="single"/>
          <w:lang w:eastAsia="en-US"/>
        </w:rPr>
        <w:t>Engineering Electromagnetics I</w:t>
      </w:r>
      <w:r w:rsidRPr="006067F8">
        <w:rPr>
          <w:rFonts w:ascii="Times New Roman" w:eastAsia="Times New Roman" w:hAnsi="Times New Roman" w:cs="Times New Roman"/>
          <w:sz w:val="24"/>
          <w:szCs w:val="20"/>
          <w:u w:val="single"/>
          <w:lang w:eastAsia="en-US"/>
        </w:rPr>
        <w:t xml:space="preserve"> (3)</w:t>
      </w:r>
      <w:r w:rsidRPr="00AC6230">
        <w:rPr>
          <w:rFonts w:ascii="Times New Roman" w:eastAsia="Times New Roman" w:hAnsi="Times New Roman" w:cs="Times New Roman"/>
          <w:b/>
          <w:bCs/>
          <w:sz w:val="24"/>
          <w:szCs w:val="20"/>
          <w:lang w:eastAsia="en-US"/>
        </w:rPr>
        <w:t xml:space="preserve"> </w:t>
      </w:r>
      <w:r w:rsidR="006067F8" w:rsidRPr="006067F8">
        <w:rPr>
          <w:rFonts w:ascii="Times New Roman" w:eastAsia="Times New Roman" w:hAnsi="Times New Roman" w:cs="Times New Roman"/>
          <w:bCs/>
          <w:sz w:val="24"/>
          <w:szCs w:val="20"/>
          <w:lang w:eastAsia="en-US"/>
        </w:rPr>
        <w:t>Transient and steady-state waves on transmission lines. Plane wave solutions of Maxwell’s equations. Application of Maxwell’s equations under static and time-varying conditions. Pre: 213.</w:t>
      </w:r>
    </w:p>
    <w:p w14:paraId="6A83420E" w14:textId="4361E895"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b/>
          <w:sz w:val="24"/>
          <w:szCs w:val="20"/>
          <w:lang w:eastAsia="en-US"/>
        </w:rPr>
        <w:t>Pre-and Co-requisites:</w:t>
      </w:r>
      <w:r w:rsidRPr="00AC6230">
        <w:rPr>
          <w:rFonts w:ascii="Times New Roman" w:eastAsia="Times New Roman" w:hAnsi="Times New Roman" w:cs="Times New Roman"/>
          <w:sz w:val="24"/>
          <w:szCs w:val="20"/>
          <w:lang w:eastAsia="en-US"/>
        </w:rPr>
        <w:t xml:space="preserve">  EE 213 </w:t>
      </w:r>
      <w:r w:rsidR="006067F8">
        <w:rPr>
          <w:rFonts w:ascii="Times New Roman" w:eastAsia="Times New Roman" w:hAnsi="Times New Roman" w:cs="Times New Roman"/>
          <w:sz w:val="24"/>
          <w:szCs w:val="20"/>
          <w:lang w:eastAsia="en-US"/>
        </w:rPr>
        <w:t>(</w:t>
      </w:r>
      <w:r w:rsidRPr="00AC6230">
        <w:rPr>
          <w:rFonts w:ascii="Times New Roman" w:eastAsia="Times New Roman" w:hAnsi="Times New Roman" w:cs="Times New Roman"/>
          <w:sz w:val="24"/>
          <w:szCs w:val="20"/>
          <w:lang w:eastAsia="en-US"/>
        </w:rPr>
        <w:t>Basic Circuit Analysis I</w:t>
      </w:r>
      <w:r w:rsidR="006067F8">
        <w:rPr>
          <w:rFonts w:ascii="Times New Roman" w:eastAsia="Times New Roman" w:hAnsi="Times New Roman" w:cs="Times New Roman"/>
          <w:sz w:val="24"/>
          <w:szCs w:val="20"/>
          <w:lang w:eastAsia="en-US"/>
        </w:rPr>
        <w:t>I)</w:t>
      </w:r>
      <w:r w:rsidRPr="00AC6230">
        <w:rPr>
          <w:rFonts w:ascii="Times New Roman" w:eastAsia="Times New Roman" w:hAnsi="Times New Roman" w:cs="Times New Roman"/>
          <w:sz w:val="24"/>
          <w:szCs w:val="20"/>
          <w:lang w:eastAsia="en-US"/>
        </w:rPr>
        <w:t xml:space="preserve"> </w:t>
      </w:r>
    </w:p>
    <w:p w14:paraId="4889FB63"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b/>
          <w:sz w:val="24"/>
          <w:szCs w:val="20"/>
          <w:lang w:eastAsia="en-US"/>
        </w:rPr>
        <w:t xml:space="preserve">Class/Lab Schedule: </w:t>
      </w:r>
      <w:r w:rsidRPr="00AC6230">
        <w:rPr>
          <w:rFonts w:ascii="Times New Roman" w:eastAsia="Times New Roman" w:hAnsi="Times New Roman" w:cs="Times New Roman"/>
          <w:sz w:val="24"/>
          <w:szCs w:val="20"/>
          <w:lang w:eastAsia="en-US"/>
        </w:rPr>
        <w:t>3 lecture hours per week</w:t>
      </w:r>
    </w:p>
    <w:p w14:paraId="26F360DB" w14:textId="77777777" w:rsidR="00AC6230" w:rsidRPr="00AC6230" w:rsidRDefault="00AC6230" w:rsidP="00AC6230">
      <w:pPr>
        <w:spacing w:after="120" w:line="240" w:lineRule="auto"/>
        <w:rPr>
          <w:rFonts w:ascii="Times New Roman" w:eastAsia="Times New Roman" w:hAnsi="Times New Roman" w:cs="Times New Roman"/>
          <w:b/>
          <w:sz w:val="24"/>
          <w:szCs w:val="20"/>
          <w:u w:val="single"/>
          <w:lang w:eastAsia="en-US"/>
        </w:rPr>
      </w:pPr>
      <w:r w:rsidRPr="00AC6230">
        <w:rPr>
          <w:rFonts w:ascii="Times New Roman" w:eastAsia="Times New Roman" w:hAnsi="Times New Roman" w:cs="Times New Roman"/>
          <w:b/>
          <w:sz w:val="24"/>
          <w:szCs w:val="20"/>
          <w:lang w:eastAsia="en-US"/>
        </w:rPr>
        <w:t>Topics Covered:</w:t>
      </w:r>
      <w:r w:rsidRPr="00AC6230">
        <w:rPr>
          <w:rFonts w:ascii="Times New Roman" w:eastAsia="Times New Roman" w:hAnsi="Times New Roman" w:cs="Times New Roman"/>
          <w:b/>
          <w:sz w:val="24"/>
          <w:szCs w:val="20"/>
          <w:u w:val="single"/>
          <w:lang w:eastAsia="en-US"/>
        </w:rPr>
        <w:t xml:space="preserve"> </w:t>
      </w:r>
    </w:p>
    <w:p w14:paraId="61D77B83" w14:textId="77777777" w:rsidR="00AC6230" w:rsidRPr="00AC6230" w:rsidRDefault="00AC6230" w:rsidP="00AC6230">
      <w:pPr>
        <w:numPr>
          <w:ilvl w:val="0"/>
          <w:numId w:val="1"/>
        </w:numPr>
        <w:spacing w:after="0" w:line="240" w:lineRule="auto"/>
        <w:ind w:right="-180"/>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Much of the initial effort will be focused on the development of the basic theory and concepts of electromagnetics and emphases will be placed on describing how these laws were developed from experimental observations by the pioneers in this field.  Maxwell’s equations in both integral and differential forms will be developed from experimental observations and solved to describe plane wave propagation in air (Chapters 1&amp;2 in the text).</w:t>
      </w:r>
    </w:p>
    <w:p w14:paraId="22AA3525" w14:textId="77777777" w:rsidR="00AC6230" w:rsidRPr="00AC6230" w:rsidRDefault="00AC6230" w:rsidP="00AC6230">
      <w:pPr>
        <w:numPr>
          <w:ilvl w:val="0"/>
          <w:numId w:val="1"/>
        </w:numPr>
        <w:spacing w:after="0" w:line="240" w:lineRule="auto"/>
        <w:ind w:right="-180"/>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Next, electromagnetic interactions with materials will be discussed. More general Maxwell’s equations will then be developed and solved to describe plane wave propagation in lossy material media (Chapter 3 in the text). Polarization of waves and pointing theorem for power consideration are also described in details.</w:t>
      </w:r>
    </w:p>
    <w:p w14:paraId="76C59D23" w14:textId="77777777" w:rsidR="00AC6230" w:rsidRPr="00AC6230" w:rsidRDefault="00AC6230" w:rsidP="00AC6230">
      <w:pPr>
        <w:numPr>
          <w:ilvl w:val="0"/>
          <w:numId w:val="1"/>
        </w:numPr>
        <w:spacing w:after="0" w:line="240" w:lineRule="auto"/>
        <w:ind w:right="-180"/>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Plane waves reflections and transmissions at planer boundaries will then be described (Chapter 5 in the text).</w:t>
      </w:r>
    </w:p>
    <w:p w14:paraId="162A399C" w14:textId="77777777" w:rsidR="00AC6230" w:rsidRPr="00AC6230" w:rsidRDefault="00AC6230" w:rsidP="00AC6230">
      <w:pPr>
        <w:numPr>
          <w:ilvl w:val="0"/>
          <w:numId w:val="1"/>
        </w:numPr>
        <w:spacing w:after="0" w:line="240" w:lineRule="auto"/>
        <w:ind w:right="-180"/>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 xml:space="preserve">This will lead to the transmission line analysis where both transient and steady state solutions will be developed (Chapter 7 in the text).  </w:t>
      </w:r>
    </w:p>
    <w:p w14:paraId="6CF0CCBE" w14:textId="77777777" w:rsidR="00AC6230" w:rsidRPr="00AC6230" w:rsidRDefault="00AC6230" w:rsidP="00AC6230">
      <w:pPr>
        <w:numPr>
          <w:ilvl w:val="0"/>
          <w:numId w:val="1"/>
        </w:numPr>
        <w:spacing w:after="0" w:line="240" w:lineRule="auto"/>
        <w:ind w:right="-180"/>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sz w:val="24"/>
          <w:szCs w:val="20"/>
          <w:lang w:eastAsia="en-US"/>
        </w:rPr>
        <w:t xml:space="preserve"> If time permits, applications in antennas design will also be described.  As you may know there is a separate antenna course that students can take as a follow up for this introductory one EE371.  </w:t>
      </w:r>
    </w:p>
    <w:p w14:paraId="6CEB8244"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p>
    <w:p w14:paraId="21F1649D"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b/>
          <w:sz w:val="24"/>
          <w:szCs w:val="20"/>
          <w:lang w:eastAsia="en-US"/>
        </w:rPr>
        <w:t>Course Objectives and Their Relationship to Program Objectives:</w:t>
      </w:r>
    </w:p>
    <w:p w14:paraId="44ADA2E4"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 xml:space="preserve"> Introduce students to the basic concepts of electromagnetics and illustrate some of its basic applications in wave propagation, communications and transmission lines related technologies. Every effort will be made to describe relevance and practical applications of the developed theory while maintaining strong fundamental understanding of associated physical phenomena. [Program Objectives this course addresses:  1, 3, and 4.]</w:t>
      </w:r>
    </w:p>
    <w:p w14:paraId="544EE616"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p>
    <w:p w14:paraId="71DDAAFD"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b/>
          <w:sz w:val="24"/>
          <w:szCs w:val="20"/>
          <w:lang w:eastAsia="en-US"/>
        </w:rPr>
        <w:lastRenderedPageBreak/>
        <w:t>Course Outcomes and Their Relationship to Program Outcomes:</w:t>
      </w:r>
    </w:p>
    <w:p w14:paraId="5FF5934F" w14:textId="00556159" w:rsidR="00AC6230" w:rsidRPr="00AC6230" w:rsidRDefault="00AC6230" w:rsidP="006067F8">
      <w:pPr>
        <w:spacing w:after="120" w:line="240" w:lineRule="auto"/>
        <w:ind w:firstLine="360"/>
        <w:rPr>
          <w:rFonts w:ascii="Times New Roman" w:eastAsia="Times New Roman" w:hAnsi="Times New Roman" w:cs="Times New Roman"/>
          <w:szCs w:val="20"/>
          <w:lang w:eastAsia="en-US"/>
        </w:rPr>
      </w:pPr>
      <w:r w:rsidRPr="00AC6230">
        <w:rPr>
          <w:rFonts w:ascii="Times New Roman" w:eastAsia="Times New Roman" w:hAnsi="Times New Roman" w:cs="Times New Roman"/>
          <w:sz w:val="24"/>
          <w:szCs w:val="20"/>
          <w:lang w:eastAsia="en-US"/>
        </w:rPr>
        <w:t>The following are the course outcomes and the subset of Program Outcomes (numbered 1-</w:t>
      </w:r>
      <w:r w:rsidR="006067F8">
        <w:rPr>
          <w:rFonts w:ascii="Times New Roman" w:eastAsia="Times New Roman" w:hAnsi="Times New Roman" w:cs="Times New Roman"/>
          <w:sz w:val="24"/>
          <w:szCs w:val="20"/>
          <w:lang w:eastAsia="en-US"/>
        </w:rPr>
        <w:t>7</w:t>
      </w:r>
      <w:r w:rsidRPr="00AC6230">
        <w:rPr>
          <w:rFonts w:ascii="Times New Roman" w:eastAsia="Times New Roman" w:hAnsi="Times New Roman" w:cs="Times New Roman"/>
          <w:sz w:val="24"/>
          <w:szCs w:val="20"/>
          <w:lang w:eastAsia="en-US"/>
        </w:rPr>
        <w:t xml:space="preserve"> in square braces "[ ]") they address:</w:t>
      </w:r>
    </w:p>
    <w:p w14:paraId="6B213103" w14:textId="24FC6C44"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Recognize and understand how electromagnetic laws and Maxwell’s equations were developed based on simple experiments and interpretation of experimental data.  This brings realism and better understanding to the often considered challenging Maxwell’s equations and develop appreciation for the role of mathematical expressions and their usefulness in quantifying experimental observations. [1,</w:t>
      </w:r>
      <w:r w:rsidR="006067F8">
        <w:rPr>
          <w:rFonts w:ascii="Times New Roman" w:eastAsia="Times New Roman" w:hAnsi="Times New Roman" w:cs="Times New Roman"/>
          <w:sz w:val="24"/>
          <w:szCs w:val="20"/>
          <w:lang w:eastAsia="en-US"/>
        </w:rPr>
        <w:t xml:space="preserve"> 6</w:t>
      </w:r>
      <w:r w:rsidRPr="00AC6230">
        <w:rPr>
          <w:rFonts w:ascii="Times New Roman" w:eastAsia="Times New Roman" w:hAnsi="Times New Roman" w:cs="Times New Roman"/>
          <w:sz w:val="24"/>
          <w:szCs w:val="20"/>
          <w:lang w:eastAsia="en-US"/>
        </w:rPr>
        <w:t>].</w:t>
      </w:r>
    </w:p>
    <w:p w14:paraId="73622ED5" w14:textId="66B8CED5"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Recognize the connection and relationship between integral and differential mathematical formulation of physical phenomena, in general and Maxwell’s equations in particular [1,</w:t>
      </w:r>
      <w:r w:rsidR="006067F8">
        <w:rPr>
          <w:rFonts w:ascii="Times New Roman" w:eastAsia="Times New Roman" w:hAnsi="Times New Roman" w:cs="Times New Roman"/>
          <w:sz w:val="24"/>
          <w:szCs w:val="20"/>
          <w:lang w:eastAsia="en-US"/>
        </w:rPr>
        <w:t xml:space="preserve"> 6</w:t>
      </w:r>
      <w:r w:rsidRPr="00AC6230">
        <w:rPr>
          <w:rFonts w:ascii="Times New Roman" w:eastAsia="Times New Roman" w:hAnsi="Times New Roman" w:cs="Times New Roman"/>
          <w:sz w:val="24"/>
          <w:szCs w:val="20"/>
          <w:lang w:eastAsia="en-US"/>
        </w:rPr>
        <w:t>].</w:t>
      </w:r>
    </w:p>
    <w:p w14:paraId="18AB8D34" w14:textId="731B4651"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Understand characteristics of wave propagation and relationship to wireless communications and appreciation for the role of polarization in communications and radar applications. When discussing Poynting theorem, students develop appreciation to parameters associated with the development of safety standards for electromagnetic radiation [</w:t>
      </w:r>
      <w:r w:rsidR="006067F8">
        <w:rPr>
          <w:rFonts w:ascii="Times New Roman" w:eastAsia="Times New Roman" w:hAnsi="Times New Roman" w:cs="Times New Roman"/>
          <w:sz w:val="24"/>
          <w:szCs w:val="20"/>
          <w:lang w:eastAsia="en-US"/>
        </w:rPr>
        <w:t>1, 2, 4, 6</w:t>
      </w:r>
      <w:r w:rsidRPr="00AC6230">
        <w:rPr>
          <w:rFonts w:ascii="Times New Roman" w:eastAsia="Times New Roman" w:hAnsi="Times New Roman" w:cs="Times New Roman"/>
          <w:sz w:val="24"/>
          <w:szCs w:val="20"/>
          <w:lang w:eastAsia="en-US"/>
        </w:rPr>
        <w:t xml:space="preserve">] </w:t>
      </w:r>
    </w:p>
    <w:p w14:paraId="0854C60E" w14:textId="57B25FD5"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Use of microwave engineering design tools such as the Smith Chart to perform impedance matching and evaluate reflections and power transmission on transmission lines [</w:t>
      </w:r>
      <w:r w:rsidR="006067F8">
        <w:rPr>
          <w:rFonts w:ascii="Times New Roman" w:eastAsia="Times New Roman" w:hAnsi="Times New Roman" w:cs="Times New Roman"/>
          <w:sz w:val="24"/>
          <w:szCs w:val="20"/>
          <w:lang w:eastAsia="en-US"/>
        </w:rPr>
        <w:t>1, 2, 4, 7</w:t>
      </w:r>
      <w:r w:rsidRPr="00AC6230">
        <w:rPr>
          <w:rFonts w:ascii="Times New Roman" w:eastAsia="Times New Roman" w:hAnsi="Times New Roman" w:cs="Times New Roman"/>
          <w:sz w:val="24"/>
          <w:szCs w:val="20"/>
          <w:lang w:eastAsia="en-US"/>
        </w:rPr>
        <w:t>]</w:t>
      </w:r>
    </w:p>
    <w:p w14:paraId="373EC979" w14:textId="5EA59540"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Apply transmission-line techniques to plane-wave propagation problems, using real-life examples such as hyperthermic treatment of cancerous tumors, radiation hazards of antennas, etc. [</w:t>
      </w:r>
      <w:r w:rsidR="006067F8">
        <w:rPr>
          <w:rFonts w:ascii="Times New Roman" w:eastAsia="Times New Roman" w:hAnsi="Times New Roman" w:cs="Times New Roman"/>
          <w:sz w:val="24"/>
          <w:szCs w:val="20"/>
          <w:lang w:eastAsia="en-US"/>
        </w:rPr>
        <w:tab/>
        <w:t>1, 2, 4, 7</w:t>
      </w:r>
      <w:r w:rsidRPr="00AC6230">
        <w:rPr>
          <w:rFonts w:ascii="Times New Roman" w:eastAsia="Times New Roman" w:hAnsi="Times New Roman" w:cs="Times New Roman"/>
          <w:sz w:val="24"/>
          <w:szCs w:val="20"/>
          <w:lang w:eastAsia="en-US"/>
        </w:rPr>
        <w:t>]</w:t>
      </w:r>
    </w:p>
    <w:p w14:paraId="7EC3FE3F" w14:textId="75CC3276" w:rsidR="00AC6230" w:rsidRPr="00AC6230" w:rsidRDefault="00AC6230" w:rsidP="00AC6230">
      <w:pPr>
        <w:numPr>
          <w:ilvl w:val="0"/>
          <w:numId w:val="2"/>
        </w:numPr>
        <w:spacing w:after="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Develop ability to analyze transient response and multiple reflections in digital circuits.  This part of the course is considered of interest to computer engineering students [</w:t>
      </w:r>
      <w:r w:rsidR="006067F8">
        <w:rPr>
          <w:rFonts w:ascii="Times New Roman" w:eastAsia="Times New Roman" w:hAnsi="Times New Roman" w:cs="Times New Roman"/>
          <w:sz w:val="24"/>
          <w:szCs w:val="20"/>
          <w:lang w:eastAsia="en-US"/>
        </w:rPr>
        <w:t>1, 2, 4, 7</w:t>
      </w:r>
      <w:r w:rsidRPr="00AC6230">
        <w:rPr>
          <w:rFonts w:ascii="Times New Roman" w:eastAsia="Times New Roman" w:hAnsi="Times New Roman" w:cs="Times New Roman"/>
          <w:sz w:val="24"/>
          <w:szCs w:val="20"/>
          <w:lang w:eastAsia="en-US"/>
        </w:rPr>
        <w:t>]</w:t>
      </w:r>
    </w:p>
    <w:p w14:paraId="3FFDA82E"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p>
    <w:p w14:paraId="0129B8C4"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b/>
          <w:sz w:val="24"/>
          <w:szCs w:val="20"/>
          <w:lang w:eastAsia="en-US"/>
        </w:rPr>
        <w:t>Contribution of Course to Meeting the Professional Component</w:t>
      </w:r>
    </w:p>
    <w:p w14:paraId="38A1F8B1" w14:textId="77777777" w:rsidR="00AC6230" w:rsidRPr="00AC6230" w:rsidRDefault="00AC6230" w:rsidP="006067F8">
      <w:pPr>
        <w:spacing w:after="120" w:line="240" w:lineRule="auto"/>
        <w:ind w:firstLine="360"/>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Physics topics (20%) and Engineering topics:  80%</w:t>
      </w:r>
    </w:p>
    <w:p w14:paraId="38CE6EB3"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b/>
          <w:sz w:val="24"/>
          <w:szCs w:val="20"/>
          <w:lang w:eastAsia="en-US"/>
        </w:rPr>
        <w:t xml:space="preserve">Computer Usage:  </w:t>
      </w:r>
      <w:r w:rsidRPr="00AC6230">
        <w:rPr>
          <w:rFonts w:ascii="Times New Roman" w:eastAsia="Times New Roman" w:hAnsi="Times New Roman" w:cs="Times New Roman"/>
          <w:sz w:val="24"/>
          <w:szCs w:val="20"/>
          <w:lang w:eastAsia="en-US"/>
        </w:rPr>
        <w:t xml:space="preserve">Software tools and multimedia modules (CAEME software) are often used in classroom presentations for demonstration of characteristics of wave propagation and interactions with materials, polarization, and virtual participation in experiments that led to the discovery of Maxwell’s equations.  Students also experience participation in an electronic version of the Smith Chart. </w:t>
      </w:r>
    </w:p>
    <w:p w14:paraId="708F2320" w14:textId="77777777" w:rsidR="00AC6230" w:rsidRPr="00AC6230" w:rsidRDefault="00AC6230" w:rsidP="00AC6230">
      <w:pPr>
        <w:spacing w:after="120" w:line="240" w:lineRule="auto"/>
        <w:rPr>
          <w:rFonts w:ascii="Times New Roman" w:eastAsia="Times New Roman" w:hAnsi="Times New Roman" w:cs="Times New Roman"/>
          <w:b/>
          <w:sz w:val="24"/>
          <w:szCs w:val="20"/>
          <w:lang w:eastAsia="en-US"/>
        </w:rPr>
      </w:pPr>
      <w:r w:rsidRPr="00AC6230">
        <w:rPr>
          <w:rFonts w:ascii="Times New Roman" w:eastAsia="Times New Roman" w:hAnsi="Times New Roman" w:cs="Times New Roman"/>
          <w:b/>
          <w:sz w:val="24"/>
          <w:szCs w:val="20"/>
          <w:lang w:eastAsia="en-US"/>
        </w:rPr>
        <w:t xml:space="preserve">Design Credits and Features:  </w:t>
      </w:r>
    </w:p>
    <w:p w14:paraId="3E438407" w14:textId="77777777" w:rsidR="00AC6230" w:rsidRPr="00AC6230" w:rsidRDefault="00AC6230" w:rsidP="00AC6230">
      <w:pPr>
        <w:spacing w:after="120" w:line="240" w:lineRule="auto"/>
        <w:rPr>
          <w:rFonts w:ascii="Times New Roman" w:eastAsia="Times New Roman" w:hAnsi="Times New Roman" w:cs="Times New Roman"/>
          <w:sz w:val="24"/>
          <w:szCs w:val="20"/>
          <w:lang w:eastAsia="en-US"/>
        </w:rPr>
      </w:pPr>
      <w:r w:rsidRPr="00AC6230">
        <w:rPr>
          <w:rFonts w:ascii="Times New Roman" w:eastAsia="Times New Roman" w:hAnsi="Times New Roman" w:cs="Times New Roman"/>
          <w:sz w:val="24"/>
          <w:szCs w:val="20"/>
          <w:lang w:eastAsia="en-US"/>
        </w:rPr>
        <w:t xml:space="preserve">EE 371 has 0.5 design credit. Exams and homework assignments often involve practical applications including wave polarization, reflection and transmission at multiple interfaces, and use of the Smith Charts for impedance matching design in transmission-line circuit. </w:t>
      </w:r>
    </w:p>
    <w:p w14:paraId="337BD6E0" w14:textId="3B8E4CE7" w:rsidR="004D1201" w:rsidRDefault="00AC6230" w:rsidP="006067F8">
      <w:pPr>
        <w:spacing w:after="120" w:line="240" w:lineRule="auto"/>
      </w:pPr>
      <w:r w:rsidRPr="00AC6230">
        <w:rPr>
          <w:rFonts w:ascii="Times New Roman" w:eastAsia="Times New Roman" w:hAnsi="Times New Roman" w:cs="Times New Roman"/>
          <w:b/>
          <w:sz w:val="24"/>
          <w:szCs w:val="20"/>
          <w:lang w:eastAsia="en-US"/>
        </w:rPr>
        <w:t>Person Preparing Syllabus and Date:</w:t>
      </w:r>
      <w:r w:rsidRPr="00AC6230">
        <w:rPr>
          <w:rFonts w:ascii="Times New Roman" w:eastAsia="Times New Roman" w:hAnsi="Times New Roman" w:cs="Times New Roman"/>
          <w:sz w:val="24"/>
          <w:szCs w:val="20"/>
          <w:lang w:eastAsia="en-US"/>
        </w:rPr>
        <w:t xml:space="preserve">  Magdy F. Iskander, </w:t>
      </w:r>
      <w:r w:rsidR="006067F8">
        <w:rPr>
          <w:rFonts w:ascii="Times New Roman" w:eastAsia="Times New Roman" w:hAnsi="Times New Roman" w:cs="Times New Roman"/>
          <w:sz w:val="24"/>
          <w:szCs w:val="20"/>
          <w:lang w:eastAsia="en-US"/>
        </w:rPr>
        <w:t xml:space="preserve">Jan. </w:t>
      </w:r>
      <w:r w:rsidRPr="00AC6230">
        <w:rPr>
          <w:rFonts w:ascii="Times New Roman" w:eastAsia="Times New Roman" w:hAnsi="Times New Roman" w:cs="Times New Roman"/>
          <w:sz w:val="24"/>
          <w:szCs w:val="20"/>
          <w:lang w:eastAsia="en-US"/>
        </w:rPr>
        <w:t>31</w:t>
      </w:r>
      <w:r w:rsidR="006067F8">
        <w:rPr>
          <w:rFonts w:ascii="Times New Roman" w:eastAsia="Times New Roman" w:hAnsi="Times New Roman" w:cs="Times New Roman"/>
          <w:sz w:val="24"/>
          <w:szCs w:val="20"/>
          <w:lang w:eastAsia="en-US"/>
        </w:rPr>
        <w:t>, 20</w:t>
      </w:r>
      <w:r w:rsidRPr="00AC6230">
        <w:rPr>
          <w:rFonts w:ascii="Times New Roman" w:eastAsia="Times New Roman" w:hAnsi="Times New Roman" w:cs="Times New Roman"/>
          <w:sz w:val="24"/>
          <w:szCs w:val="20"/>
          <w:lang w:eastAsia="en-US"/>
        </w:rPr>
        <w:t>15</w:t>
      </w:r>
      <w:r w:rsidR="006067F8">
        <w:rPr>
          <w:rFonts w:ascii="Times New Roman" w:eastAsia="Times New Roman" w:hAnsi="Times New Roman" w:cs="Times New Roman"/>
          <w:sz w:val="24"/>
          <w:szCs w:val="20"/>
          <w:lang w:eastAsia="en-US"/>
        </w:rPr>
        <w:t>. Modified by A. Ohta, Jan. 14, 2021.</w:t>
      </w:r>
    </w:p>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779A7" w14:textId="77777777" w:rsidR="00DD5F61" w:rsidRDefault="00DD5F61" w:rsidP="00B65C55">
      <w:pPr>
        <w:spacing w:after="0" w:line="240" w:lineRule="auto"/>
      </w:pPr>
      <w:r>
        <w:separator/>
      </w:r>
    </w:p>
  </w:endnote>
  <w:endnote w:type="continuationSeparator" w:id="0">
    <w:p w14:paraId="4829C6EB" w14:textId="77777777" w:rsidR="00DD5F61" w:rsidRDefault="00DD5F61" w:rsidP="00B6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51C03" w14:textId="77777777" w:rsidR="00B65C55" w:rsidRDefault="00B65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0FC3A" w14:textId="66EA86DB" w:rsidR="00B65C55" w:rsidRDefault="00B65C55" w:rsidP="00B65C55">
    <w:pPr>
      <w:pStyle w:val="Footer"/>
      <w:jc w:val="right"/>
    </w:pPr>
    <w:r w:rsidRPr="00B65C55">
      <w:t>(WCAG tagging, Jul 27, 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F6C16" w14:textId="77777777" w:rsidR="00B65C55" w:rsidRDefault="00B65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3A4EC" w14:textId="77777777" w:rsidR="00DD5F61" w:rsidRDefault="00DD5F61" w:rsidP="00B65C55">
      <w:pPr>
        <w:spacing w:after="0" w:line="240" w:lineRule="auto"/>
      </w:pPr>
      <w:r>
        <w:separator/>
      </w:r>
    </w:p>
  </w:footnote>
  <w:footnote w:type="continuationSeparator" w:id="0">
    <w:p w14:paraId="216AF78B" w14:textId="77777777" w:rsidR="00DD5F61" w:rsidRDefault="00DD5F61" w:rsidP="00B65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3212" w14:textId="77777777" w:rsidR="00B65C55" w:rsidRDefault="00B65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F44F5" w14:textId="77777777" w:rsidR="00B65C55" w:rsidRDefault="00B65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A6965" w14:textId="77777777" w:rsidR="00B65C55" w:rsidRDefault="00B65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F79"/>
    <w:multiLevelType w:val="hybridMultilevel"/>
    <w:tmpl w:val="046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800D6"/>
    <w:multiLevelType w:val="hybridMultilevel"/>
    <w:tmpl w:val="4F26DF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230"/>
    <w:rsid w:val="004D1201"/>
    <w:rsid w:val="006067F8"/>
    <w:rsid w:val="00AC6230"/>
    <w:rsid w:val="00B65C55"/>
    <w:rsid w:val="00D57A28"/>
    <w:rsid w:val="00DD5F6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C924"/>
  <w15:chartTrackingRefBased/>
  <w15:docId w15:val="{3405ED82-9330-4053-957B-CDDFAB64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C55"/>
  </w:style>
  <w:style w:type="paragraph" w:styleId="Footer">
    <w:name w:val="footer"/>
    <w:basedOn w:val="Normal"/>
    <w:link w:val="FooterChar"/>
    <w:uiPriority w:val="99"/>
    <w:unhideWhenUsed/>
    <w:rsid w:val="00B65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663</Words>
  <Characters>4328</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371 Engineering Electromagnetics I Syllabus</dc:title>
  <dc:subject/>
  <dc:creator>EEAdmin</dc:creator>
  <cp:keywords>Syllabus, EE 371, Engineering Electromagnetics I</cp:keywords>
  <dc:description/>
  <cp:lastModifiedBy>J Akers</cp:lastModifiedBy>
  <cp:revision>4</cp:revision>
  <dcterms:created xsi:type="dcterms:W3CDTF">2015-06-26T00:00:00Z</dcterms:created>
  <dcterms:modified xsi:type="dcterms:W3CDTF">2021-07-29T23:04:00Z</dcterms:modified>
</cp:coreProperties>
</file>